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6917" w14:textId="59F6A16D" w:rsidR="003D7349" w:rsidRPr="00936FA9" w:rsidRDefault="00912110" w:rsidP="00D82B66">
      <w:pPr>
        <w:spacing w:after="0" w:line="240" w:lineRule="auto"/>
        <w:ind w:left="1468" w:firstLine="0"/>
        <w:jc w:val="center"/>
        <w:rPr>
          <w:rFonts w:ascii="Arial" w:hAnsi="Arial" w:cs="Arial"/>
          <w:b/>
          <w:sz w:val="24"/>
          <w:szCs w:val="24"/>
        </w:rPr>
      </w:pPr>
      <w:r w:rsidRPr="00936FA9">
        <w:rPr>
          <w:rFonts w:ascii="Arial" w:hAnsi="Arial" w:cs="Arial"/>
          <w:b/>
          <w:sz w:val="24"/>
          <w:szCs w:val="24"/>
        </w:rPr>
        <w:t>Zarządzenie nr</w:t>
      </w:r>
      <w:r w:rsidR="00936FA9">
        <w:rPr>
          <w:rFonts w:ascii="Arial" w:hAnsi="Arial" w:cs="Arial"/>
          <w:b/>
          <w:sz w:val="24"/>
          <w:szCs w:val="24"/>
        </w:rPr>
        <w:t xml:space="preserve"> 49/X/17</w:t>
      </w:r>
      <w:r w:rsidR="00D82B66" w:rsidRPr="00936FA9">
        <w:rPr>
          <w:rFonts w:ascii="Arial" w:hAnsi="Arial" w:cs="Arial"/>
          <w:b/>
          <w:sz w:val="24"/>
          <w:szCs w:val="24"/>
        </w:rPr>
        <w:br/>
        <w:t xml:space="preserve">Burmistrza Ustrzyk Dolnych </w:t>
      </w:r>
      <w:r w:rsidRPr="00936FA9">
        <w:rPr>
          <w:rFonts w:ascii="Arial" w:hAnsi="Arial" w:cs="Arial"/>
          <w:b/>
          <w:sz w:val="24"/>
          <w:szCs w:val="24"/>
        </w:rPr>
        <w:t xml:space="preserve"> </w:t>
      </w:r>
      <w:r w:rsidR="00D82B66" w:rsidRPr="00936FA9">
        <w:rPr>
          <w:rFonts w:ascii="Arial" w:hAnsi="Arial" w:cs="Arial"/>
          <w:b/>
          <w:sz w:val="24"/>
          <w:szCs w:val="24"/>
        </w:rPr>
        <w:br/>
        <w:t>z dnia</w:t>
      </w:r>
      <w:r w:rsidR="00936FA9">
        <w:rPr>
          <w:rFonts w:ascii="Arial" w:hAnsi="Arial" w:cs="Arial"/>
          <w:b/>
          <w:sz w:val="24"/>
          <w:szCs w:val="24"/>
        </w:rPr>
        <w:t xml:space="preserve"> 31 października </w:t>
      </w:r>
      <w:r w:rsidR="00E55E29" w:rsidRPr="00936FA9">
        <w:rPr>
          <w:rFonts w:ascii="Arial" w:hAnsi="Arial" w:cs="Arial"/>
          <w:b/>
          <w:sz w:val="24"/>
          <w:szCs w:val="24"/>
        </w:rPr>
        <w:t>2017</w:t>
      </w:r>
      <w:r w:rsidRPr="00936FA9">
        <w:rPr>
          <w:rFonts w:ascii="Arial" w:hAnsi="Arial" w:cs="Arial"/>
          <w:b/>
          <w:sz w:val="24"/>
          <w:szCs w:val="24"/>
        </w:rPr>
        <w:t xml:space="preserve"> </w:t>
      </w:r>
      <w:r w:rsidR="00246A3D">
        <w:rPr>
          <w:rFonts w:ascii="Arial" w:hAnsi="Arial" w:cs="Arial"/>
          <w:b/>
          <w:sz w:val="24"/>
          <w:szCs w:val="24"/>
        </w:rPr>
        <w:t xml:space="preserve">r. </w:t>
      </w:r>
    </w:p>
    <w:p w14:paraId="2B9FA27F" w14:textId="77777777" w:rsidR="00D82B66" w:rsidRPr="00936FA9" w:rsidRDefault="00D82B66" w:rsidP="00D82B66">
      <w:pPr>
        <w:spacing w:after="0" w:line="240" w:lineRule="auto"/>
        <w:ind w:left="1468" w:firstLine="0"/>
        <w:jc w:val="center"/>
        <w:rPr>
          <w:rFonts w:ascii="Arial" w:hAnsi="Arial" w:cs="Arial"/>
          <w:sz w:val="24"/>
          <w:szCs w:val="24"/>
        </w:rPr>
      </w:pPr>
    </w:p>
    <w:p w14:paraId="082D4C7C" w14:textId="2747E747" w:rsidR="003D7349" w:rsidRPr="00936FA9" w:rsidRDefault="00512B46">
      <w:pPr>
        <w:spacing w:after="251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b/>
          <w:sz w:val="24"/>
          <w:szCs w:val="24"/>
        </w:rPr>
        <w:t xml:space="preserve">w sprawie </w:t>
      </w:r>
      <w:r w:rsidR="00912110" w:rsidRPr="00936FA9">
        <w:rPr>
          <w:rFonts w:ascii="Arial" w:hAnsi="Arial" w:cs="Arial"/>
          <w:b/>
          <w:sz w:val="24"/>
          <w:szCs w:val="24"/>
        </w:rPr>
        <w:t xml:space="preserve">głoszenia otwartego naboru na Partnera do wspólnej realizacji projektu w ramach Regionalnego Programu </w:t>
      </w:r>
      <w:bookmarkStart w:id="0" w:name="_GoBack"/>
      <w:bookmarkEnd w:id="0"/>
      <w:r w:rsidR="00912110" w:rsidRPr="00936FA9">
        <w:rPr>
          <w:rFonts w:ascii="Arial" w:hAnsi="Arial" w:cs="Arial"/>
          <w:b/>
          <w:sz w:val="24"/>
          <w:szCs w:val="24"/>
        </w:rPr>
        <w:t xml:space="preserve">Operacyjnego Województwa Podkarpackiego na lata 2014 — 2020, Oś Priorytetowa IX: Jakość edukacji </w:t>
      </w:r>
      <w:r w:rsidR="00936FA9">
        <w:rPr>
          <w:rFonts w:ascii="Arial" w:hAnsi="Arial" w:cs="Arial"/>
          <w:b/>
          <w:sz w:val="24"/>
          <w:szCs w:val="24"/>
        </w:rPr>
        <w:br/>
      </w:r>
      <w:r w:rsidR="00912110" w:rsidRPr="00936FA9">
        <w:rPr>
          <w:rFonts w:ascii="Arial" w:hAnsi="Arial" w:cs="Arial"/>
          <w:b/>
          <w:sz w:val="24"/>
          <w:szCs w:val="24"/>
        </w:rPr>
        <w:t>i kompetencji w regionie, Działanie 9.2: Poprawa jakości kształcenia ogólnego</w:t>
      </w:r>
      <w:r w:rsidR="00912110" w:rsidRPr="00936FA9">
        <w:rPr>
          <w:rFonts w:ascii="Arial" w:hAnsi="Arial" w:cs="Arial"/>
          <w:sz w:val="24"/>
          <w:szCs w:val="24"/>
        </w:rPr>
        <w:t>.</w:t>
      </w:r>
    </w:p>
    <w:p w14:paraId="4CDBDC35" w14:textId="77777777" w:rsidR="003D7349" w:rsidRPr="00936FA9" w:rsidRDefault="00912110" w:rsidP="00D82B66">
      <w:pPr>
        <w:spacing w:after="192"/>
        <w:ind w:left="820" w:right="7" w:firstLine="596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Na podstawie art. 30 ust. 1 ustawy z dnia 8 marca 1990 r. o samorządzie gminnym (tekst jedn. Dz. U. z 2016 r. poz. 446) w związku z art. 33 ustawy z dnia 11 lipca 2014 r. o zasadach realizacji programów w zakresie polityki spójności finansowych w perspektywie finansowej 2014 — 2020 (Dz. U. z 2014 r. poz. 1146), zarządzam, co następuje:</w:t>
      </w:r>
    </w:p>
    <w:p w14:paraId="73564A88" w14:textId="2F003407" w:rsidR="00512B46" w:rsidRPr="00936FA9" w:rsidRDefault="00512B46" w:rsidP="00D82B66">
      <w:pPr>
        <w:spacing w:after="0" w:line="240" w:lineRule="auto"/>
        <w:ind w:left="822" w:right="6"/>
        <w:jc w:val="center"/>
        <w:rPr>
          <w:rFonts w:ascii="Arial" w:eastAsia="Times New Roman" w:hAnsi="Arial" w:cs="Arial"/>
          <w:sz w:val="24"/>
          <w:szCs w:val="24"/>
        </w:rPr>
      </w:pPr>
      <w:r w:rsidRPr="00936FA9">
        <w:rPr>
          <w:rFonts w:ascii="Arial" w:eastAsia="Times New Roman" w:hAnsi="Arial" w:cs="Arial"/>
          <w:sz w:val="24"/>
          <w:szCs w:val="24"/>
        </w:rPr>
        <w:t>§1</w:t>
      </w:r>
    </w:p>
    <w:p w14:paraId="35D8CFA1" w14:textId="77777777" w:rsidR="00D82B66" w:rsidRPr="00936FA9" w:rsidRDefault="00D82B66" w:rsidP="00D82B66">
      <w:pPr>
        <w:spacing w:after="0" w:line="240" w:lineRule="auto"/>
        <w:ind w:left="822" w:right="6"/>
        <w:jc w:val="center"/>
        <w:rPr>
          <w:rFonts w:ascii="Arial" w:eastAsia="Times New Roman" w:hAnsi="Arial" w:cs="Arial"/>
          <w:sz w:val="24"/>
          <w:szCs w:val="24"/>
        </w:rPr>
      </w:pPr>
    </w:p>
    <w:p w14:paraId="5CCE6823" w14:textId="0C805CCC" w:rsidR="006645C1" w:rsidRPr="00936FA9" w:rsidRDefault="00912110" w:rsidP="00D82B66">
      <w:pPr>
        <w:spacing w:after="0" w:line="276" w:lineRule="auto"/>
        <w:ind w:left="822" w:right="6" w:firstLine="0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Ogłaszam otwarty nabór Partnera nienależącego do sektora finansów publicznych </w:t>
      </w:r>
      <w:r w:rsid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w celu wspólnej realizacji projektu w ramach Regionalnego Programu Operacyjnego Województwa Po</w:t>
      </w:r>
      <w:r w:rsidR="00512B46" w:rsidRPr="00936FA9">
        <w:rPr>
          <w:rFonts w:ascii="Arial" w:hAnsi="Arial" w:cs="Arial"/>
          <w:sz w:val="24"/>
          <w:szCs w:val="24"/>
        </w:rPr>
        <w:t>dkarpackiego na lata 2014 — 2020</w:t>
      </w:r>
      <w:r w:rsidRPr="00936FA9">
        <w:rPr>
          <w:rFonts w:ascii="Arial" w:hAnsi="Arial" w:cs="Arial"/>
          <w:sz w:val="24"/>
          <w:szCs w:val="24"/>
        </w:rPr>
        <w:t xml:space="preserve"> Oś Priorytetowa IX „Jakość edukacji i kompetencji w regionie”, Działanie 9.2 „Poprawa jakości kształcenia ogólneg</w:t>
      </w:r>
      <w:r w:rsidR="00512B46" w:rsidRPr="00936FA9">
        <w:rPr>
          <w:rFonts w:ascii="Arial" w:hAnsi="Arial" w:cs="Arial"/>
          <w:sz w:val="24"/>
          <w:szCs w:val="24"/>
        </w:rPr>
        <w:t xml:space="preserve">o” </w:t>
      </w:r>
    </w:p>
    <w:p w14:paraId="07707D3F" w14:textId="77777777" w:rsidR="00D82B66" w:rsidRPr="00936FA9" w:rsidRDefault="00D82B66" w:rsidP="00D82B66">
      <w:pPr>
        <w:spacing w:after="0" w:line="276" w:lineRule="auto"/>
        <w:ind w:left="822" w:right="6" w:firstLine="0"/>
        <w:rPr>
          <w:rFonts w:ascii="Arial" w:eastAsia="Times New Roman" w:hAnsi="Arial" w:cs="Arial"/>
          <w:sz w:val="24"/>
          <w:szCs w:val="24"/>
        </w:rPr>
      </w:pPr>
    </w:p>
    <w:p w14:paraId="1BB128C6" w14:textId="59A21A38" w:rsidR="00512B46" w:rsidRPr="00936FA9" w:rsidRDefault="00512B46" w:rsidP="00D82B66">
      <w:pPr>
        <w:spacing w:after="0" w:line="276" w:lineRule="auto"/>
        <w:ind w:left="822" w:right="6"/>
        <w:jc w:val="center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§2</w:t>
      </w:r>
    </w:p>
    <w:p w14:paraId="3AD4C22B" w14:textId="77777777" w:rsidR="00D82B66" w:rsidRPr="00936FA9" w:rsidRDefault="00D82B66" w:rsidP="00D82B66">
      <w:pPr>
        <w:spacing w:after="0" w:line="276" w:lineRule="auto"/>
        <w:ind w:left="822" w:right="6"/>
        <w:jc w:val="center"/>
        <w:rPr>
          <w:rFonts w:ascii="Arial" w:hAnsi="Arial" w:cs="Arial"/>
          <w:sz w:val="24"/>
          <w:szCs w:val="24"/>
        </w:rPr>
      </w:pPr>
    </w:p>
    <w:p w14:paraId="757DEA71" w14:textId="01819622" w:rsidR="003D7349" w:rsidRPr="00936FA9" w:rsidRDefault="00912110" w:rsidP="00D82B66">
      <w:pPr>
        <w:spacing w:after="0" w:line="276" w:lineRule="auto"/>
        <w:ind w:left="822" w:right="6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Treść ogłoszenia stanowi załącznik do niniejszego zarządzenia.</w:t>
      </w:r>
    </w:p>
    <w:p w14:paraId="63694B53" w14:textId="77777777" w:rsidR="00D82B66" w:rsidRPr="00936FA9" w:rsidRDefault="00D82B66" w:rsidP="00D82B66">
      <w:pPr>
        <w:spacing w:after="0" w:line="276" w:lineRule="auto"/>
        <w:ind w:left="822" w:right="6"/>
        <w:rPr>
          <w:rFonts w:ascii="Arial" w:hAnsi="Arial" w:cs="Arial"/>
          <w:sz w:val="24"/>
          <w:szCs w:val="24"/>
        </w:rPr>
      </w:pPr>
    </w:p>
    <w:p w14:paraId="27879E61" w14:textId="0F29ADB6" w:rsidR="00512B46" w:rsidRPr="00936FA9" w:rsidRDefault="00512B46" w:rsidP="00D82B66">
      <w:pPr>
        <w:spacing w:after="0" w:line="276" w:lineRule="auto"/>
        <w:ind w:left="822" w:right="6"/>
        <w:jc w:val="center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§3</w:t>
      </w:r>
    </w:p>
    <w:p w14:paraId="4CF9DA89" w14:textId="77777777" w:rsidR="00D82B66" w:rsidRPr="00936FA9" w:rsidRDefault="00D82B66" w:rsidP="00D82B66">
      <w:pPr>
        <w:spacing w:after="0" w:line="276" w:lineRule="auto"/>
        <w:ind w:left="822" w:right="6"/>
        <w:jc w:val="center"/>
        <w:rPr>
          <w:rFonts w:ascii="Arial" w:hAnsi="Arial" w:cs="Arial"/>
          <w:sz w:val="24"/>
          <w:szCs w:val="24"/>
        </w:rPr>
      </w:pPr>
    </w:p>
    <w:p w14:paraId="7A97E82F" w14:textId="77777777" w:rsidR="003D7349" w:rsidRPr="00936FA9" w:rsidRDefault="00912110" w:rsidP="00D82B66">
      <w:pPr>
        <w:spacing w:after="0" w:line="276" w:lineRule="auto"/>
        <w:ind w:left="822" w:right="6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Zarządzenie wchodzi w życie z dniem ogłoszenia.</w:t>
      </w:r>
    </w:p>
    <w:p w14:paraId="01336AED" w14:textId="77777777" w:rsidR="00512B46" w:rsidRPr="00936FA9" w:rsidRDefault="00512B4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21E0FD86" w14:textId="77777777" w:rsidR="00512B46" w:rsidRPr="00936FA9" w:rsidRDefault="00512B4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4E330993" w14:textId="597B991A" w:rsidR="00512B46" w:rsidRPr="00936FA9" w:rsidRDefault="00512B4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75AD599A" w14:textId="16535D03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1723FD81" w14:textId="5AC1074B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3A41A263" w14:textId="02FF7727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1D8AB5B6" w14:textId="6D69D6D7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1063F124" w14:textId="6526AF71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18257931" w14:textId="70A6F8EE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50A8C223" w14:textId="752CA655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4C4D7DA5" w14:textId="2009DB31" w:rsidR="00D82B66" w:rsidRPr="00936FA9" w:rsidRDefault="00D82B66" w:rsidP="00936FA9">
      <w:pPr>
        <w:spacing w:after="217" w:line="265" w:lineRule="auto"/>
        <w:ind w:left="0" w:right="64" w:firstLine="0"/>
        <w:rPr>
          <w:rFonts w:ascii="Arial" w:hAnsi="Arial" w:cs="Arial"/>
          <w:sz w:val="24"/>
          <w:szCs w:val="24"/>
        </w:rPr>
      </w:pPr>
    </w:p>
    <w:p w14:paraId="35C8DEA4" w14:textId="76121A88" w:rsidR="00D82B66" w:rsidRPr="00936FA9" w:rsidRDefault="00D82B66" w:rsidP="00512B46">
      <w:pPr>
        <w:spacing w:after="217" w:line="265" w:lineRule="auto"/>
        <w:ind w:left="5664" w:right="64" w:firstLine="0"/>
        <w:rPr>
          <w:rFonts w:ascii="Arial" w:hAnsi="Arial" w:cs="Arial"/>
          <w:sz w:val="24"/>
          <w:szCs w:val="24"/>
        </w:rPr>
      </w:pPr>
    </w:p>
    <w:p w14:paraId="21B084FD" w14:textId="051327E7" w:rsidR="003D7349" w:rsidRPr="00936FA9" w:rsidRDefault="00936FA9" w:rsidP="00936FA9">
      <w:pPr>
        <w:spacing w:after="0" w:line="240" w:lineRule="auto"/>
        <w:ind w:left="5664" w:right="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12110" w:rsidRPr="00936FA9">
        <w:rPr>
          <w:rFonts w:ascii="Arial" w:hAnsi="Arial" w:cs="Arial"/>
          <w:sz w:val="24"/>
          <w:szCs w:val="24"/>
        </w:rPr>
        <w:t xml:space="preserve">Załącznik do zarządzenia nr </w:t>
      </w:r>
      <w:r>
        <w:rPr>
          <w:rFonts w:ascii="Arial" w:hAnsi="Arial" w:cs="Arial"/>
          <w:sz w:val="24"/>
          <w:szCs w:val="24"/>
        </w:rPr>
        <w:t>49/X/17</w:t>
      </w:r>
    </w:p>
    <w:p w14:paraId="0BEAAA6A" w14:textId="403953EA" w:rsidR="003D7349" w:rsidRPr="00936FA9" w:rsidRDefault="00912110" w:rsidP="00936FA9">
      <w:pPr>
        <w:spacing w:after="718" w:line="240" w:lineRule="auto"/>
        <w:ind w:left="10" w:right="64" w:hanging="10"/>
        <w:jc w:val="right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z dnia </w:t>
      </w:r>
      <w:r w:rsidR="00936FA9">
        <w:rPr>
          <w:rFonts w:ascii="Arial" w:hAnsi="Arial" w:cs="Arial"/>
          <w:sz w:val="24"/>
          <w:szCs w:val="24"/>
        </w:rPr>
        <w:t xml:space="preserve">31 października 2017 </w:t>
      </w:r>
      <w:r w:rsidRPr="00936FA9">
        <w:rPr>
          <w:rFonts w:ascii="Arial" w:hAnsi="Arial" w:cs="Arial"/>
          <w:sz w:val="24"/>
          <w:szCs w:val="24"/>
        </w:rPr>
        <w:t>r.</w:t>
      </w:r>
    </w:p>
    <w:p w14:paraId="44986971" w14:textId="77777777" w:rsidR="003D7349" w:rsidRPr="00936FA9" w:rsidRDefault="00912110">
      <w:pPr>
        <w:spacing w:after="536" w:line="385" w:lineRule="auto"/>
        <w:ind w:left="765" w:hanging="10"/>
        <w:jc w:val="center"/>
        <w:rPr>
          <w:rFonts w:ascii="Arial" w:hAnsi="Arial" w:cs="Arial"/>
          <w:b/>
          <w:sz w:val="24"/>
          <w:szCs w:val="24"/>
        </w:rPr>
      </w:pPr>
      <w:r w:rsidRPr="00936FA9">
        <w:rPr>
          <w:rFonts w:ascii="Arial" w:hAnsi="Arial" w:cs="Arial"/>
          <w:b/>
          <w:sz w:val="24"/>
          <w:szCs w:val="24"/>
        </w:rPr>
        <w:t>Ogłoszenie o otwartym naborze partnera</w:t>
      </w:r>
    </w:p>
    <w:p w14:paraId="2611F216" w14:textId="5BE8B16E" w:rsidR="003D7349" w:rsidRPr="00936FA9" w:rsidRDefault="00912110">
      <w:pPr>
        <w:spacing w:after="218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Zgodnie z wymogami art. 33 ustawy z dnia 11 lipca 2014 r. o zasadach realizacji programów w zakresie polityki spójności finansowych w perspektywie finansowej 2014 — 2020 (Dz. U. z 2014 r. poz. 1146), </w:t>
      </w:r>
      <w:r w:rsidR="00E55E29" w:rsidRPr="00936FA9">
        <w:rPr>
          <w:rFonts w:ascii="Arial" w:hAnsi="Arial" w:cs="Arial"/>
          <w:sz w:val="24"/>
          <w:szCs w:val="24"/>
        </w:rPr>
        <w:t>Burmistrz</w:t>
      </w:r>
      <w:r w:rsidRPr="00936FA9">
        <w:rPr>
          <w:rFonts w:ascii="Arial" w:hAnsi="Arial" w:cs="Arial"/>
          <w:sz w:val="24"/>
          <w:szCs w:val="24"/>
        </w:rPr>
        <w:t xml:space="preserve"> </w:t>
      </w:r>
      <w:r w:rsidR="00E55E29" w:rsidRPr="00936FA9">
        <w:rPr>
          <w:rFonts w:ascii="Arial" w:hAnsi="Arial" w:cs="Arial"/>
          <w:sz w:val="24"/>
          <w:szCs w:val="24"/>
        </w:rPr>
        <w:t>Ustrzyk Dolnych</w:t>
      </w:r>
      <w:r w:rsidRPr="00936FA9">
        <w:rPr>
          <w:rFonts w:ascii="Arial" w:hAnsi="Arial" w:cs="Arial"/>
          <w:sz w:val="24"/>
          <w:szCs w:val="24"/>
        </w:rPr>
        <w:t xml:space="preserve"> ogłasza niniejszym otwarty nabór Partnera nienależącego do sektora finansów publicznych w celu wspólnego przygotowania i realizacji projektu edukacyjnego dofinansowanego </w:t>
      </w:r>
      <w:r w:rsid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z Regionalnego Programu Operacyjnego Województwa Podkarpackiego na lata 2014 — 2</w:t>
      </w:r>
      <w:r w:rsidR="00512B46" w:rsidRPr="00936FA9">
        <w:rPr>
          <w:rFonts w:ascii="Arial" w:hAnsi="Arial" w:cs="Arial"/>
          <w:sz w:val="24"/>
          <w:szCs w:val="24"/>
        </w:rPr>
        <w:t>0</w:t>
      </w:r>
      <w:r w:rsidRPr="00936FA9">
        <w:rPr>
          <w:rFonts w:ascii="Arial" w:hAnsi="Arial" w:cs="Arial"/>
          <w:sz w:val="24"/>
          <w:szCs w:val="24"/>
        </w:rPr>
        <w:t>2</w:t>
      </w:r>
      <w:r w:rsidR="00512B46" w:rsidRPr="00936FA9">
        <w:rPr>
          <w:rFonts w:ascii="Arial" w:hAnsi="Arial" w:cs="Arial"/>
          <w:sz w:val="24"/>
          <w:szCs w:val="24"/>
        </w:rPr>
        <w:t>0</w:t>
      </w:r>
      <w:r w:rsidRPr="00936FA9">
        <w:rPr>
          <w:rFonts w:ascii="Arial" w:hAnsi="Arial" w:cs="Arial"/>
          <w:sz w:val="24"/>
          <w:szCs w:val="24"/>
        </w:rPr>
        <w:t xml:space="preserve"> Oś Priorytetowa IX „Jakość edukacji i kompetencji w regionie”, Działanie 9.2 „Poprawa jakości kształcenia ogólnego'</w:t>
      </w:r>
      <w:r w:rsidRPr="00936F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DE8540" wp14:editId="31AABE0C">
            <wp:extent cx="50255" cy="100503"/>
            <wp:effectExtent l="0" t="0" r="0" b="0"/>
            <wp:docPr id="8347" name="Picture 8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" name="Picture 83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1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0E43" w14:textId="77777777" w:rsidR="003D7349" w:rsidRPr="00936FA9" w:rsidRDefault="00912110">
      <w:pPr>
        <w:spacing w:after="207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Od Partnera oczekujemy współdziałania w opracowaniu aplikacji i realizacji projektu zgodnego z wa</w:t>
      </w:r>
      <w:r w:rsidR="00E55E29" w:rsidRPr="00936FA9">
        <w:rPr>
          <w:rFonts w:ascii="Arial" w:hAnsi="Arial" w:cs="Arial"/>
          <w:sz w:val="24"/>
          <w:szCs w:val="24"/>
        </w:rPr>
        <w:t>runkami Konkursu: Działanie 9.2 Poprawa jakości kształcenia ogólnego - nabór nr RPPK.09.02.00-IP.01-18-018/17</w:t>
      </w:r>
      <w:r w:rsidRPr="00936FA9">
        <w:rPr>
          <w:rFonts w:ascii="Arial" w:hAnsi="Arial" w:cs="Arial"/>
          <w:sz w:val="24"/>
          <w:szCs w:val="24"/>
        </w:rPr>
        <w:t>, dalej zwanego konkursem, w tym:</w:t>
      </w:r>
    </w:p>
    <w:p w14:paraId="070CD2C5" w14:textId="77777777" w:rsidR="003D7349" w:rsidRPr="00936FA9" w:rsidRDefault="00912110">
      <w:pPr>
        <w:numPr>
          <w:ilvl w:val="0"/>
          <w:numId w:val="1"/>
        </w:numPr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wyboru — w oparciu o merytoryczne kryteria, uwzględniające potrzeby szkół objętych projektem - typu (lub typów) projektu możliwych do realizacji w ramach konkursu;</w:t>
      </w:r>
    </w:p>
    <w:p w14:paraId="11FE8C69" w14:textId="77777777" w:rsidR="003D7349" w:rsidRPr="00936FA9" w:rsidRDefault="00912110">
      <w:pPr>
        <w:numPr>
          <w:ilvl w:val="0"/>
          <w:numId w:val="1"/>
        </w:numPr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opracowania projektu zgodnego z wymogami konkursu;</w:t>
      </w:r>
    </w:p>
    <w:p w14:paraId="6D5D5E80" w14:textId="1F291C5B" w:rsidR="003D7349" w:rsidRPr="00936FA9" w:rsidRDefault="00912110">
      <w:pPr>
        <w:numPr>
          <w:ilvl w:val="0"/>
          <w:numId w:val="1"/>
        </w:numPr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przedłożenia tak opracowanego projektu we właściwej Instytucji Pośredniczącej </w:t>
      </w:r>
      <w:r w:rsidR="00D82B66" w:rsidRP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i w formach określonych w regulaminie konkursu;</w:t>
      </w:r>
    </w:p>
    <w:p w14:paraId="31FF43D8" w14:textId="34C478D6" w:rsidR="003D7349" w:rsidRPr="00936FA9" w:rsidRDefault="00912110">
      <w:pPr>
        <w:numPr>
          <w:ilvl w:val="0"/>
          <w:numId w:val="1"/>
        </w:numPr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realizacji projektu na warunkach określonych w umowie pomiędzy Gminą </w:t>
      </w:r>
      <w:r w:rsid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a Instytucją Pośredniczącą;</w:t>
      </w:r>
    </w:p>
    <w:p w14:paraId="28DA8C50" w14:textId="77777777" w:rsidR="003D7349" w:rsidRPr="00936FA9" w:rsidRDefault="00912110">
      <w:pPr>
        <w:numPr>
          <w:ilvl w:val="0"/>
          <w:numId w:val="1"/>
        </w:numPr>
        <w:spacing w:after="212"/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ewaluacji projektu.</w:t>
      </w:r>
    </w:p>
    <w:p w14:paraId="6345A08B" w14:textId="77777777" w:rsidR="003D7349" w:rsidRPr="00936FA9" w:rsidRDefault="00912110">
      <w:pPr>
        <w:spacing w:after="92" w:line="216" w:lineRule="auto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Szczegółowe warunki współpracy, w tym wzajemne zobowiązania, określi odrębna umowa zawarta — </w:t>
      </w:r>
      <w:r w:rsidRPr="00936F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499079" wp14:editId="6738620C">
            <wp:extent cx="4568" cy="4569"/>
            <wp:effectExtent l="0" t="0" r="0" b="0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FA9">
        <w:rPr>
          <w:rFonts w:ascii="Arial" w:hAnsi="Arial" w:cs="Arial"/>
          <w:sz w:val="24"/>
          <w:szCs w:val="24"/>
        </w:rPr>
        <w:t xml:space="preserve">w trybie negocjacji - przez Gminę </w:t>
      </w:r>
      <w:r w:rsidR="00E55E29" w:rsidRPr="00936FA9">
        <w:rPr>
          <w:rFonts w:ascii="Arial" w:hAnsi="Arial" w:cs="Arial"/>
          <w:sz w:val="24"/>
          <w:szCs w:val="24"/>
        </w:rPr>
        <w:t xml:space="preserve">Ustrzyki Dolne </w:t>
      </w:r>
      <w:r w:rsidRPr="00936FA9">
        <w:rPr>
          <w:rFonts w:ascii="Arial" w:hAnsi="Arial" w:cs="Arial"/>
          <w:sz w:val="24"/>
          <w:szCs w:val="24"/>
        </w:rPr>
        <w:t xml:space="preserve"> i Partnera.</w:t>
      </w:r>
    </w:p>
    <w:p w14:paraId="012CD947" w14:textId="77777777" w:rsidR="003D7349" w:rsidRPr="00936FA9" w:rsidRDefault="00912110">
      <w:pPr>
        <w:spacing w:after="205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Główne wymagania wobec Partnera:</w:t>
      </w:r>
    </w:p>
    <w:p w14:paraId="30983809" w14:textId="77777777" w:rsidR="003D7349" w:rsidRPr="00936FA9" w:rsidRDefault="00912110">
      <w:pPr>
        <w:numPr>
          <w:ilvl w:val="0"/>
          <w:numId w:val="2"/>
        </w:numPr>
        <w:ind w:left="1551" w:right="7" w:hanging="353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Partner nie należy do sektora finansów publicznych;</w:t>
      </w:r>
    </w:p>
    <w:p w14:paraId="57A83C62" w14:textId="0F997F6D" w:rsidR="00912110" w:rsidRPr="00936FA9" w:rsidRDefault="00912110" w:rsidP="00D82B66">
      <w:pPr>
        <w:numPr>
          <w:ilvl w:val="0"/>
          <w:numId w:val="2"/>
        </w:numPr>
        <w:spacing w:after="95" w:line="216" w:lineRule="auto"/>
        <w:ind w:left="1551" w:right="7" w:hanging="353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Partner zdeklaruje, że posiada zasoby osobowe i techniczno — organizacyjne niezbędne do przygotowania i realizacji projektu.</w:t>
      </w:r>
    </w:p>
    <w:p w14:paraId="0EBA4301" w14:textId="77777777" w:rsidR="00D82B66" w:rsidRPr="00936FA9" w:rsidRDefault="00D82B66" w:rsidP="00D82B66">
      <w:pPr>
        <w:spacing w:after="95" w:line="216" w:lineRule="auto"/>
        <w:ind w:left="1198" w:right="7" w:firstLine="0"/>
        <w:rPr>
          <w:rFonts w:ascii="Arial" w:hAnsi="Arial" w:cs="Arial"/>
          <w:sz w:val="24"/>
          <w:szCs w:val="24"/>
        </w:rPr>
      </w:pPr>
    </w:p>
    <w:p w14:paraId="6C216CE4" w14:textId="77777777" w:rsidR="00E55E29" w:rsidRPr="00936FA9" w:rsidRDefault="00E55E29" w:rsidP="00E55E29">
      <w:pPr>
        <w:spacing w:after="218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Przy wyborze Partnera będą brane pod uwagę następujące kryteria (maksymalnie 50 punktów):</w:t>
      </w:r>
    </w:p>
    <w:p w14:paraId="595B593E" w14:textId="3374B4F5" w:rsidR="00E55E29" w:rsidRPr="00936FA9" w:rsidRDefault="00E55E29" w:rsidP="00E55E29">
      <w:pPr>
        <w:pStyle w:val="Akapitzlist"/>
        <w:numPr>
          <w:ilvl w:val="0"/>
          <w:numId w:val="6"/>
        </w:numPr>
        <w:spacing w:after="201"/>
        <w:ind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posiadane doświadczenie i zasoby osobowo-techniczne niezbędne do opracowania, przygotowanie i realizacji projektu oraz działań projektowych </w:t>
      </w:r>
      <w:r w:rsid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w zakresie podnoszenia kompetencji dla uczniów szk</w:t>
      </w:r>
      <w:r w:rsidR="00512B46" w:rsidRPr="00936FA9">
        <w:rPr>
          <w:rFonts w:ascii="Arial" w:hAnsi="Arial" w:cs="Arial"/>
          <w:sz w:val="24"/>
          <w:szCs w:val="24"/>
        </w:rPr>
        <w:t>ół na poziomie podstawowym i</w:t>
      </w:r>
      <w:r w:rsidRPr="00936FA9">
        <w:rPr>
          <w:rFonts w:ascii="Arial" w:hAnsi="Arial" w:cs="Arial"/>
          <w:sz w:val="24"/>
          <w:szCs w:val="24"/>
        </w:rPr>
        <w:t xml:space="preserve"> gimnazjalnym (30 pk</w:t>
      </w:r>
      <w:r w:rsidR="00512B46" w:rsidRPr="00936FA9">
        <w:rPr>
          <w:rFonts w:ascii="Arial" w:hAnsi="Arial" w:cs="Arial"/>
          <w:sz w:val="24"/>
          <w:szCs w:val="24"/>
        </w:rPr>
        <w:t>t);</w:t>
      </w:r>
    </w:p>
    <w:p w14:paraId="207B8774" w14:textId="07BDFCC8" w:rsidR="00E55E29" w:rsidRPr="00936FA9" w:rsidRDefault="00E55E29" w:rsidP="00E55E29">
      <w:pPr>
        <w:pStyle w:val="Akapitzlist"/>
        <w:numPr>
          <w:ilvl w:val="0"/>
          <w:numId w:val="6"/>
        </w:numPr>
        <w:spacing w:after="201"/>
        <w:ind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propozycja określająca wkład w opracowanie i realizację założeń projektowych (10 pkt)</w:t>
      </w:r>
      <w:r w:rsidR="00512B46" w:rsidRPr="00936FA9">
        <w:rPr>
          <w:rFonts w:ascii="Arial" w:hAnsi="Arial" w:cs="Arial"/>
          <w:sz w:val="24"/>
          <w:szCs w:val="24"/>
        </w:rPr>
        <w:t>;</w:t>
      </w:r>
    </w:p>
    <w:p w14:paraId="3E081E25" w14:textId="1E97330A" w:rsidR="00E55E29" w:rsidRPr="00936FA9" w:rsidRDefault="00E55E29" w:rsidP="00E55E29">
      <w:pPr>
        <w:pStyle w:val="Akapitzlist"/>
        <w:numPr>
          <w:ilvl w:val="0"/>
          <w:numId w:val="6"/>
        </w:numPr>
        <w:spacing w:after="201"/>
        <w:ind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lastRenderedPageBreak/>
        <w:t>szacunkowy koszt udziału Partnera w opracowaniu i realizacji projektu (10 pkt)</w:t>
      </w:r>
      <w:r w:rsidR="00512B46" w:rsidRPr="00936FA9">
        <w:rPr>
          <w:rFonts w:ascii="Arial" w:hAnsi="Arial" w:cs="Arial"/>
          <w:sz w:val="24"/>
          <w:szCs w:val="24"/>
        </w:rPr>
        <w:t>.</w:t>
      </w:r>
    </w:p>
    <w:p w14:paraId="58794356" w14:textId="77777777" w:rsidR="003D7349" w:rsidRPr="00936FA9" w:rsidRDefault="00912110" w:rsidP="00E55E29">
      <w:pPr>
        <w:spacing w:after="201"/>
        <w:ind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Oferta składana przez kandydata na Partnera powinna zawierać:</w:t>
      </w:r>
    </w:p>
    <w:p w14:paraId="3F192889" w14:textId="77777777" w:rsidR="003D7349" w:rsidRPr="00936FA9" w:rsidRDefault="00912110">
      <w:pPr>
        <w:numPr>
          <w:ilvl w:val="0"/>
          <w:numId w:val="4"/>
        </w:numPr>
        <w:spacing w:after="26"/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dane potencjalnego Partnera (nazwa, adres, telefon, adres poczty mailowej i — w razie potrzeby — wskazanie osoby do kontaktów);</w:t>
      </w:r>
    </w:p>
    <w:p w14:paraId="4334F7FF" w14:textId="77777777" w:rsidR="003D7349" w:rsidRPr="00936FA9" w:rsidRDefault="00912110">
      <w:pPr>
        <w:numPr>
          <w:ilvl w:val="0"/>
          <w:numId w:val="4"/>
        </w:numPr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oświadczenie (lub inny dokument), że potencjalny Partner nie należy do sektora finansów publicznych;</w:t>
      </w:r>
    </w:p>
    <w:p w14:paraId="621ABE83" w14:textId="77777777" w:rsidR="003D7349" w:rsidRPr="00936FA9" w:rsidRDefault="00912110">
      <w:pPr>
        <w:numPr>
          <w:ilvl w:val="0"/>
          <w:numId w:val="4"/>
        </w:numPr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opis (lub inny dokument) poświadczający, że potencjalny Partner posiada doświadczenie i zasoby niezbędne do opracowania i realizacji projektu;</w:t>
      </w:r>
    </w:p>
    <w:p w14:paraId="370B8F5E" w14:textId="1F4EF359" w:rsidR="003D7349" w:rsidRPr="00936FA9" w:rsidRDefault="00912110">
      <w:pPr>
        <w:numPr>
          <w:ilvl w:val="0"/>
          <w:numId w:val="4"/>
        </w:numPr>
        <w:spacing w:after="105" w:line="216" w:lineRule="auto"/>
        <w:ind w:right="7" w:hanging="36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propozycję określającą wkład i koszt udziału potencjalnego Partnera </w:t>
      </w:r>
      <w:r w:rsid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w przygotowanie i realizację projektu.</w:t>
      </w:r>
    </w:p>
    <w:p w14:paraId="5187D294" w14:textId="77777777" w:rsidR="00E55E29" w:rsidRPr="00936FA9" w:rsidRDefault="00912110" w:rsidP="00E55E29">
      <w:pPr>
        <w:spacing w:after="178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Ofertę — w postaci papierowej - należy złożyć w</w:t>
      </w:r>
      <w:r w:rsidR="00E55E29" w:rsidRPr="00936FA9">
        <w:rPr>
          <w:rFonts w:ascii="Arial" w:hAnsi="Arial" w:cs="Arial"/>
          <w:sz w:val="24"/>
          <w:szCs w:val="24"/>
        </w:rPr>
        <w:t xml:space="preserve">: </w:t>
      </w:r>
      <w:r w:rsidRPr="00936FA9">
        <w:rPr>
          <w:rFonts w:ascii="Arial" w:hAnsi="Arial" w:cs="Arial"/>
          <w:sz w:val="24"/>
          <w:szCs w:val="24"/>
        </w:rPr>
        <w:t xml:space="preserve"> </w:t>
      </w:r>
    </w:p>
    <w:p w14:paraId="62A651E7" w14:textId="77777777" w:rsidR="003D7349" w:rsidRPr="00936FA9" w:rsidRDefault="00E55E29" w:rsidP="00E55E29">
      <w:pPr>
        <w:spacing w:after="178"/>
        <w:ind w:left="820" w:right="7"/>
        <w:rPr>
          <w:rFonts w:ascii="Arial" w:hAnsi="Arial" w:cs="Arial"/>
          <w:b/>
          <w:sz w:val="24"/>
          <w:szCs w:val="24"/>
        </w:rPr>
      </w:pPr>
      <w:r w:rsidRPr="00936FA9">
        <w:rPr>
          <w:rFonts w:ascii="Arial" w:hAnsi="Arial" w:cs="Arial"/>
          <w:b/>
          <w:sz w:val="24"/>
          <w:szCs w:val="24"/>
        </w:rPr>
        <w:t>Urzędzie Miejskim w Ustrzykach Dolnych ul. Mikołaja Kopernika 1, 38-700 Ustrzyki Dolne</w:t>
      </w:r>
      <w:r w:rsidR="00912110" w:rsidRPr="00936FA9">
        <w:rPr>
          <w:rFonts w:ascii="Arial" w:hAnsi="Arial" w:cs="Arial"/>
          <w:b/>
          <w:sz w:val="24"/>
          <w:szCs w:val="24"/>
        </w:rPr>
        <w:t xml:space="preserve">, w terminie do dnia </w:t>
      </w:r>
      <w:r w:rsidRPr="00936FA9">
        <w:rPr>
          <w:rFonts w:ascii="Arial" w:hAnsi="Arial" w:cs="Arial"/>
          <w:b/>
          <w:sz w:val="24"/>
          <w:szCs w:val="24"/>
        </w:rPr>
        <w:t>21 listopada  2017</w:t>
      </w:r>
      <w:r w:rsidR="00912110" w:rsidRPr="00936FA9">
        <w:rPr>
          <w:rFonts w:ascii="Arial" w:hAnsi="Arial" w:cs="Arial"/>
          <w:b/>
          <w:sz w:val="24"/>
          <w:szCs w:val="24"/>
        </w:rPr>
        <w:t xml:space="preserve"> r do godziny 15.30.</w:t>
      </w:r>
    </w:p>
    <w:p w14:paraId="21A0F877" w14:textId="69350396" w:rsidR="003D7349" w:rsidRPr="00936FA9" w:rsidRDefault="00912110">
      <w:pPr>
        <w:spacing w:after="65"/>
        <w:ind w:left="820" w:right="7"/>
        <w:rPr>
          <w:rFonts w:ascii="Arial" w:hAnsi="Arial" w:cs="Arial"/>
          <w:i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Ofertę należy złożyć w zamkniętej kopercie z dopiskiem </w:t>
      </w:r>
      <w:r w:rsidRPr="00936FA9">
        <w:rPr>
          <w:rFonts w:ascii="Arial" w:hAnsi="Arial" w:cs="Arial"/>
          <w:i/>
          <w:sz w:val="24"/>
          <w:szCs w:val="24"/>
        </w:rPr>
        <w:t xml:space="preserve">„Partner projektu </w:t>
      </w:r>
      <w:r w:rsidR="00512B46" w:rsidRPr="00936FA9">
        <w:rPr>
          <w:rFonts w:ascii="Arial" w:hAnsi="Arial" w:cs="Arial"/>
          <w:i/>
          <w:sz w:val="24"/>
          <w:szCs w:val="24"/>
        </w:rPr>
        <w:t>edukacyjnego dofinansowanego z Regionalnego Programu Operacyjnego Województwa Podkarpackiego na lata 2014 — 2020, Oś Priorytetowa IX „Jakość edukacji i kompetencji w regionie”, Działanie 9.2 „Poprawa jakości kształcenia ogólnego”</w:t>
      </w:r>
      <w:r w:rsidRPr="00936FA9">
        <w:rPr>
          <w:rFonts w:ascii="Arial" w:hAnsi="Arial" w:cs="Arial"/>
          <w:i/>
          <w:sz w:val="24"/>
          <w:szCs w:val="24"/>
        </w:rPr>
        <w:t>.</w:t>
      </w:r>
    </w:p>
    <w:p w14:paraId="3768B623" w14:textId="07318383" w:rsidR="003D7349" w:rsidRPr="00936FA9" w:rsidRDefault="00912110">
      <w:pPr>
        <w:spacing w:after="196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Ogłaszający nabór zastrzega sobie prawo do negocjowania warunków współdziałania </w:t>
      </w:r>
      <w:r w:rsidR="00D82B66" w:rsidRP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z Partnerem.</w:t>
      </w:r>
    </w:p>
    <w:p w14:paraId="47202C70" w14:textId="77777777" w:rsidR="003D7349" w:rsidRPr="00936FA9" w:rsidRDefault="00912110">
      <w:pPr>
        <w:spacing w:after="222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Ogłaszający zastrzega sobie prawo do unieważnienia naboru bez obowiązku podania przyczyn unieważnienia.</w:t>
      </w:r>
    </w:p>
    <w:p w14:paraId="3855A8B8" w14:textId="118EF1C3" w:rsidR="003D7349" w:rsidRPr="00936FA9" w:rsidRDefault="00912110">
      <w:pPr>
        <w:spacing w:after="201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 xml:space="preserve">Ogłaszający zastrzega, że nie ponosi odpowiedzialności za koszty, jaki poniósł Partner </w:t>
      </w:r>
      <w:r w:rsidR="00D82B66" w:rsidRP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>w związku z uczestnictwem w niniejszym naborze, także w przypadku unieważnienia naboru.</w:t>
      </w:r>
    </w:p>
    <w:p w14:paraId="49366120" w14:textId="77777777" w:rsidR="00912110" w:rsidRPr="00936FA9" w:rsidRDefault="00912110" w:rsidP="00912110">
      <w:pPr>
        <w:spacing w:after="213"/>
        <w:ind w:left="820" w:right="7"/>
        <w:rPr>
          <w:rFonts w:ascii="Arial" w:hAnsi="Arial" w:cs="Arial"/>
          <w:sz w:val="24"/>
          <w:szCs w:val="24"/>
        </w:rPr>
      </w:pPr>
      <w:r w:rsidRPr="00936FA9">
        <w:rPr>
          <w:rFonts w:ascii="Arial" w:hAnsi="Arial" w:cs="Arial"/>
          <w:sz w:val="24"/>
          <w:szCs w:val="24"/>
        </w:rPr>
        <w:t>Wszelkie zapytania należy składać w:</w:t>
      </w:r>
    </w:p>
    <w:p w14:paraId="4638F100" w14:textId="73FC8B6D" w:rsidR="003D7349" w:rsidRPr="00936FA9" w:rsidRDefault="00912110" w:rsidP="00912110">
      <w:pPr>
        <w:spacing w:after="213"/>
        <w:ind w:left="820" w:right="7"/>
        <w:rPr>
          <w:rFonts w:ascii="Arial" w:hAnsi="Arial" w:cs="Arial"/>
          <w:b/>
          <w:sz w:val="24"/>
          <w:szCs w:val="24"/>
        </w:rPr>
      </w:pPr>
      <w:r w:rsidRPr="00936FA9">
        <w:rPr>
          <w:rFonts w:ascii="Arial" w:hAnsi="Arial" w:cs="Arial"/>
          <w:b/>
          <w:sz w:val="24"/>
          <w:szCs w:val="24"/>
        </w:rPr>
        <w:t>Urzędzie</w:t>
      </w:r>
      <w:r w:rsidR="00E55E29" w:rsidRPr="00936FA9">
        <w:rPr>
          <w:rFonts w:ascii="Arial" w:hAnsi="Arial" w:cs="Arial"/>
          <w:b/>
          <w:sz w:val="24"/>
          <w:szCs w:val="24"/>
        </w:rPr>
        <w:t xml:space="preserve"> Miejskim w Ustrzykach Dolnych ul. Mikołaja </w:t>
      </w:r>
      <w:r w:rsidRPr="00936FA9">
        <w:rPr>
          <w:rFonts w:ascii="Arial" w:hAnsi="Arial" w:cs="Arial"/>
          <w:b/>
          <w:sz w:val="24"/>
          <w:szCs w:val="24"/>
        </w:rPr>
        <w:t>Kopernika</w:t>
      </w:r>
      <w:r w:rsidR="00E55E29" w:rsidRPr="00936FA9">
        <w:rPr>
          <w:rFonts w:ascii="Arial" w:hAnsi="Arial" w:cs="Arial"/>
          <w:b/>
          <w:sz w:val="24"/>
          <w:szCs w:val="24"/>
        </w:rPr>
        <w:t>1, 38-700 Ustrzyki Dolne, tel. 13 460 80 29</w:t>
      </w:r>
      <w:r w:rsidRPr="00936FA9">
        <w:rPr>
          <w:rFonts w:ascii="Arial" w:hAnsi="Arial" w:cs="Arial"/>
          <w:b/>
          <w:sz w:val="24"/>
          <w:szCs w:val="24"/>
        </w:rPr>
        <w:t xml:space="preserve">, adres mailowy: </w:t>
      </w:r>
      <w:hyperlink r:id="rId8" w:history="1">
        <w:r w:rsidR="00E55E29" w:rsidRPr="00936FA9">
          <w:rPr>
            <w:rStyle w:val="Hipercze"/>
            <w:rFonts w:ascii="Arial" w:hAnsi="Arial" w:cs="Arial"/>
            <w:b/>
            <w:sz w:val="24"/>
            <w:szCs w:val="24"/>
          </w:rPr>
          <w:t>um@ustrzyki-dolne.pl</w:t>
        </w:r>
      </w:hyperlink>
      <w:r w:rsidR="00E55E29" w:rsidRPr="00936FA9">
        <w:rPr>
          <w:rFonts w:ascii="Arial" w:hAnsi="Arial" w:cs="Arial"/>
          <w:b/>
          <w:sz w:val="24"/>
          <w:szCs w:val="24"/>
        </w:rPr>
        <w:t xml:space="preserve">, </w:t>
      </w:r>
      <w:hyperlink r:id="rId9" w:history="1">
        <w:r w:rsidR="00512B46" w:rsidRPr="00936FA9">
          <w:rPr>
            <w:rStyle w:val="Hipercze"/>
            <w:rFonts w:ascii="Arial" w:hAnsi="Arial" w:cs="Arial"/>
            <w:b/>
            <w:sz w:val="24"/>
            <w:szCs w:val="24"/>
          </w:rPr>
          <w:t>j.przybyla@ustrzyki-dolne.pl</w:t>
        </w:r>
      </w:hyperlink>
      <w:r w:rsidR="00E55E29" w:rsidRPr="00936FA9">
        <w:rPr>
          <w:rFonts w:ascii="Arial" w:hAnsi="Arial" w:cs="Arial"/>
          <w:b/>
          <w:sz w:val="24"/>
          <w:szCs w:val="24"/>
        </w:rPr>
        <w:t>, osoba do kontaktu: Jacek Przybył</w:t>
      </w:r>
      <w:r w:rsidR="00512B46" w:rsidRPr="00936FA9">
        <w:rPr>
          <w:rFonts w:ascii="Arial" w:hAnsi="Arial" w:cs="Arial"/>
          <w:b/>
          <w:sz w:val="24"/>
          <w:szCs w:val="24"/>
        </w:rPr>
        <w:t>a.</w:t>
      </w:r>
      <w:r w:rsidR="00E55E29" w:rsidRPr="00936FA9">
        <w:rPr>
          <w:rFonts w:ascii="Arial" w:hAnsi="Arial" w:cs="Arial"/>
          <w:b/>
          <w:sz w:val="24"/>
          <w:szCs w:val="24"/>
        </w:rPr>
        <w:t xml:space="preserve"> </w:t>
      </w:r>
    </w:p>
    <w:p w14:paraId="62206742" w14:textId="55EAE2E9" w:rsidR="003D7349" w:rsidRPr="00936FA9" w:rsidRDefault="00912110" w:rsidP="00D82B66">
      <w:pPr>
        <w:spacing w:after="948"/>
        <w:ind w:left="820" w:right="7"/>
        <w:rPr>
          <w:rFonts w:ascii="Arial" w:hAnsi="Arial" w:cs="Arial"/>
          <w:sz w:val="24"/>
          <w:szCs w:val="24"/>
        </w:rPr>
        <w:sectPr w:rsidR="003D7349" w:rsidRPr="00936FA9">
          <w:pgSz w:w="11900" w:h="16820"/>
          <w:pgMar w:top="1357" w:right="1338" w:bottom="675" w:left="655" w:header="708" w:footer="708" w:gutter="0"/>
          <w:cols w:space="708"/>
        </w:sectPr>
      </w:pPr>
      <w:r w:rsidRPr="00936FA9">
        <w:rPr>
          <w:rFonts w:ascii="Arial" w:hAnsi="Arial" w:cs="Arial"/>
          <w:sz w:val="24"/>
          <w:szCs w:val="24"/>
        </w:rPr>
        <w:t xml:space="preserve">Rozstrzygnięcie naboru nastąpi w dniu 22 listopada  2017 r., a wynik — zamieszczony </w:t>
      </w:r>
      <w:r w:rsidR="00D82B66" w:rsidRPr="00936FA9">
        <w:rPr>
          <w:rFonts w:ascii="Arial" w:hAnsi="Arial" w:cs="Arial"/>
          <w:sz w:val="24"/>
          <w:szCs w:val="24"/>
        </w:rPr>
        <w:br/>
      </w:r>
      <w:r w:rsidRPr="00936FA9">
        <w:rPr>
          <w:rFonts w:ascii="Arial" w:hAnsi="Arial" w:cs="Arial"/>
          <w:sz w:val="24"/>
          <w:szCs w:val="24"/>
        </w:rPr>
        <w:t xml:space="preserve">w Biuletynie Informacji Publicznej Urzędu </w:t>
      </w:r>
      <w:r w:rsidR="00D82B66" w:rsidRPr="00936FA9">
        <w:rPr>
          <w:rFonts w:ascii="Arial" w:hAnsi="Arial" w:cs="Arial"/>
          <w:sz w:val="24"/>
          <w:szCs w:val="24"/>
        </w:rPr>
        <w:t>Miejskiego w Ustrzykach Dolnych.</w:t>
      </w:r>
    </w:p>
    <w:p w14:paraId="10264870" w14:textId="77777777" w:rsidR="003D7349" w:rsidRPr="00936FA9" w:rsidRDefault="003D7349" w:rsidP="00D82B66">
      <w:pPr>
        <w:spacing w:after="0" w:line="259" w:lineRule="auto"/>
        <w:ind w:left="0" w:right="10460" w:firstLine="0"/>
        <w:jc w:val="left"/>
        <w:rPr>
          <w:rFonts w:ascii="Arial" w:hAnsi="Arial" w:cs="Arial"/>
          <w:sz w:val="24"/>
          <w:szCs w:val="24"/>
        </w:rPr>
      </w:pPr>
    </w:p>
    <w:sectPr w:rsidR="003D7349" w:rsidRPr="00936FA9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CE8"/>
    <w:multiLevelType w:val="hybridMultilevel"/>
    <w:tmpl w:val="593CC1DE"/>
    <w:lvl w:ilvl="0" w:tplc="04150011">
      <w:start w:val="1"/>
      <w:numFmt w:val="decimal"/>
      <w:lvlText w:val="%1)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" w15:restartNumberingAfterBreak="0">
    <w:nsid w:val="116B6080"/>
    <w:multiLevelType w:val="hybridMultilevel"/>
    <w:tmpl w:val="3806C1D4"/>
    <w:lvl w:ilvl="0" w:tplc="805848EE">
      <w:start w:val="1"/>
      <w:numFmt w:val="decimal"/>
      <w:lvlText w:val="%1)"/>
      <w:lvlJc w:val="left"/>
      <w:pPr>
        <w:ind w:left="15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0E17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6FD7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BB4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42DE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85C4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65A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C20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4DC5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070FB"/>
    <w:multiLevelType w:val="hybridMultilevel"/>
    <w:tmpl w:val="FE688830"/>
    <w:lvl w:ilvl="0" w:tplc="21DA18F0">
      <w:start w:val="1"/>
      <w:numFmt w:val="decimal"/>
      <w:lvlText w:val="%1)"/>
      <w:lvlJc w:val="left"/>
      <w:pPr>
        <w:ind w:left="1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0BCE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E621E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861A8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2401A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E2376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A86FA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A1E58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40550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3771C"/>
    <w:multiLevelType w:val="hybridMultilevel"/>
    <w:tmpl w:val="6BE80C5E"/>
    <w:lvl w:ilvl="0" w:tplc="BA96842C">
      <w:start w:val="500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29C6EF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DF9E6B4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17AC4D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AF5E30C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99224D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9204AD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8E62C20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8760BB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302260"/>
    <w:multiLevelType w:val="hybridMultilevel"/>
    <w:tmpl w:val="F868657C"/>
    <w:lvl w:ilvl="0" w:tplc="B7B42624">
      <w:start w:val="1"/>
      <w:numFmt w:val="decimal"/>
      <w:lvlText w:val="%1)"/>
      <w:lvlJc w:val="left"/>
      <w:pPr>
        <w:ind w:left="15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0EF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090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CD18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40E3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49A3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6B63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6487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84F5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94FD0"/>
    <w:multiLevelType w:val="hybridMultilevel"/>
    <w:tmpl w:val="510E01DC"/>
    <w:lvl w:ilvl="0" w:tplc="9210EB34">
      <w:start w:val="1"/>
      <w:numFmt w:val="decimal"/>
      <w:lvlText w:val="%1)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E80C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A6D2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C86F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2BC2C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8D7BE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67812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662A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2F53A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49"/>
    <w:rsid w:val="00246A3D"/>
    <w:rsid w:val="003D7349"/>
    <w:rsid w:val="00512B46"/>
    <w:rsid w:val="006645C1"/>
    <w:rsid w:val="007A26CF"/>
    <w:rsid w:val="00912110"/>
    <w:rsid w:val="00936FA9"/>
    <w:rsid w:val="00D82B66"/>
    <w:rsid w:val="00E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5BE2"/>
  <w15:docId w15:val="{1D84C757-0ED0-4E3D-932C-2BCBE00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70" w:lineRule="auto"/>
      <w:ind w:left="849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0"/>
      <w:ind w:left="2065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0"/>
      <w:ind w:left="806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paragraph" w:styleId="Akapitzlist">
    <w:name w:val="List Paragraph"/>
    <w:basedOn w:val="Normalny"/>
    <w:uiPriority w:val="34"/>
    <w:qFormat/>
    <w:rsid w:val="00E55E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E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E2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5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5C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5C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5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strzyki-doln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przybyla@ustrzyki-do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2D29-2250-4D36-94B1-DF556743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Konica_Minolta_Ksero-20160422070133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Konica_Minolta_Ksero-20160422070133</dc:title>
  <dc:subject/>
  <dc:creator>Jacek Przybyła</dc:creator>
  <cp:keywords/>
  <cp:lastModifiedBy>Jacek Przybyła</cp:lastModifiedBy>
  <cp:revision>2</cp:revision>
  <cp:lastPrinted>2017-10-31T11:14:00Z</cp:lastPrinted>
  <dcterms:created xsi:type="dcterms:W3CDTF">2017-10-31T12:27:00Z</dcterms:created>
  <dcterms:modified xsi:type="dcterms:W3CDTF">2017-10-31T12:27:00Z</dcterms:modified>
</cp:coreProperties>
</file>